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Дело N 2- 1392\2018</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 Е Ш Е Н И Е</w:t>
      </w:r>
    </w:p>
    <w:p w:rsidR="002D7DA1" w:rsidRDefault="002D7DA1" w:rsidP="002D7DA1">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И М Е Н Е М Р О С С И Й С К О Й Ф Е Д Е Р А Ц И И</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02 " октября 2018</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Заволжский районный суд г. Ярославля в составе:</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председательствующего судьи Добровольской Л.Л., при секретаре Зуевой О.В., рассмотрев в открытом судебном заседании гражданское дело по</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иску Попкова Александра Валентиновича к садоводческому некоммерческому товариществу «Резинотехника-2», Меньшову Артему Владимировичу о восстановлении в членах садоводческого товарищества, об оспаривании прав собственности на земельный участок,</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 с т а н о в и л:</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Постановлением мэра г. Ярославля за № 1303 от 11.12.2012 СТ «Резинотехника № 2» (ныне СНТ «Резинотехника-2») предоставлен в коллективно-долевую собственность земельный участок площадью 71,5 га для коллективного садоводства.</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Попков А.В. с 1992 являлся членом СНТ «Резинотехника-2» и владел земельным участком </w:t>
      </w:r>
      <w:r>
        <w:rPr>
          <w:rStyle w:val="nomer2"/>
          <w:rFonts w:ascii="Arial" w:hAnsi="Arial" w:cs="Arial"/>
          <w:color w:val="000000"/>
          <w:sz w:val="17"/>
          <w:szCs w:val="17"/>
        </w:rPr>
        <w:t>№</w:t>
      </w:r>
      <w:r>
        <w:rPr>
          <w:rFonts w:ascii="Arial" w:hAnsi="Arial" w:cs="Arial"/>
          <w:color w:val="000000"/>
          <w:sz w:val="17"/>
          <w:szCs w:val="17"/>
        </w:rPr>
        <w:t> по </w:t>
      </w:r>
      <w:r>
        <w:rPr>
          <w:rStyle w:val="address2"/>
          <w:rFonts w:ascii="Arial" w:hAnsi="Arial" w:cs="Arial"/>
          <w:color w:val="000000"/>
          <w:sz w:val="17"/>
          <w:szCs w:val="17"/>
        </w:rPr>
        <w:t>&lt;адрес&gt;</w:t>
      </w:r>
      <w:r>
        <w:rPr>
          <w:rFonts w:ascii="Arial" w:hAnsi="Arial" w:cs="Arial"/>
          <w:color w:val="000000"/>
          <w:sz w:val="17"/>
          <w:szCs w:val="17"/>
        </w:rPr>
        <w:t>.</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Решением общего собрания членов (уполномоченных) СНТ «Резинотехника-2» от 27.03.2016 Попков А.В. исключен из членов садоводческого товарищества. Земельный участок перераспределен вновь принятому члену - Меньшову А.В..</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Приказом ДАЗО мэрии г. Ярославля за № 4887 от 29.12.2017 Меньшову А.В. в порядке приватизации бесплатно предоставлен в собственность земельный участок </w:t>
      </w:r>
      <w:r>
        <w:rPr>
          <w:rStyle w:val="nomer2"/>
          <w:rFonts w:ascii="Arial" w:hAnsi="Arial" w:cs="Arial"/>
          <w:color w:val="000000"/>
          <w:sz w:val="17"/>
          <w:szCs w:val="17"/>
        </w:rPr>
        <w:t>№</w:t>
      </w:r>
      <w:r>
        <w:rPr>
          <w:rFonts w:ascii="Arial" w:hAnsi="Arial" w:cs="Arial"/>
          <w:color w:val="000000"/>
          <w:sz w:val="17"/>
          <w:szCs w:val="17"/>
        </w:rPr>
        <w:t> по </w:t>
      </w:r>
      <w:r>
        <w:rPr>
          <w:rStyle w:val="address2"/>
          <w:rFonts w:ascii="Arial" w:hAnsi="Arial" w:cs="Arial"/>
          <w:color w:val="000000"/>
          <w:sz w:val="17"/>
          <w:szCs w:val="17"/>
        </w:rPr>
        <w:t>&lt;адрес&gt;</w:t>
      </w:r>
      <w:r>
        <w:rPr>
          <w:rFonts w:ascii="Arial" w:hAnsi="Arial" w:cs="Arial"/>
          <w:color w:val="000000"/>
          <w:sz w:val="17"/>
          <w:szCs w:val="17"/>
        </w:rPr>
        <w:t>, площадью 1 629 кв.м., из земель населенных пунктов (кадастровый </w:t>
      </w:r>
      <w:r>
        <w:rPr>
          <w:rStyle w:val="nomer2"/>
          <w:rFonts w:ascii="Arial" w:hAnsi="Arial" w:cs="Arial"/>
          <w:color w:val="000000"/>
          <w:sz w:val="17"/>
          <w:szCs w:val="17"/>
        </w:rPr>
        <w:t>№</w:t>
      </w:r>
      <w:r>
        <w:rPr>
          <w:rFonts w:ascii="Arial" w:hAnsi="Arial" w:cs="Arial"/>
          <w:color w:val="000000"/>
          <w:sz w:val="17"/>
          <w:szCs w:val="17"/>
        </w:rPr>
        <w:t>) в СНТ «Резинотехника-2» для целей садоводства и огородничества.</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Между Меньшовым А.В., с одной стороны, и Кочуриной О.О., был заключен 28.06.2018 договор купли-продажи, по которому Кочурина О.О. приобрела у Меньшова А.В. в собственность земельный участок </w:t>
      </w:r>
      <w:r>
        <w:rPr>
          <w:rStyle w:val="nomer2"/>
          <w:rFonts w:ascii="Arial" w:hAnsi="Arial" w:cs="Arial"/>
          <w:color w:val="000000"/>
          <w:sz w:val="17"/>
          <w:szCs w:val="17"/>
        </w:rPr>
        <w:t>№</w:t>
      </w:r>
      <w:r>
        <w:rPr>
          <w:rFonts w:ascii="Arial" w:hAnsi="Arial" w:cs="Arial"/>
          <w:color w:val="000000"/>
          <w:sz w:val="17"/>
          <w:szCs w:val="17"/>
        </w:rPr>
        <w:t> по </w:t>
      </w:r>
      <w:r>
        <w:rPr>
          <w:rStyle w:val="address2"/>
          <w:rFonts w:ascii="Arial" w:hAnsi="Arial" w:cs="Arial"/>
          <w:color w:val="000000"/>
          <w:sz w:val="17"/>
          <w:szCs w:val="17"/>
        </w:rPr>
        <w:t>&lt;адрес&gt;</w:t>
      </w:r>
      <w:r>
        <w:rPr>
          <w:rFonts w:ascii="Arial" w:hAnsi="Arial" w:cs="Arial"/>
          <w:color w:val="000000"/>
          <w:sz w:val="17"/>
          <w:szCs w:val="17"/>
        </w:rPr>
        <w:t>, площадью 1 629 кв.м., из земель населенных пунктов (кадастровый </w:t>
      </w:r>
      <w:r>
        <w:rPr>
          <w:rStyle w:val="nomer2"/>
          <w:rFonts w:ascii="Arial" w:hAnsi="Arial" w:cs="Arial"/>
          <w:color w:val="000000"/>
          <w:sz w:val="17"/>
          <w:szCs w:val="17"/>
        </w:rPr>
        <w:t>№</w:t>
      </w:r>
      <w:r>
        <w:rPr>
          <w:rFonts w:ascii="Arial" w:hAnsi="Arial" w:cs="Arial"/>
          <w:color w:val="000000"/>
          <w:sz w:val="17"/>
          <w:szCs w:val="17"/>
        </w:rPr>
        <w:t>) в СНТ «Резинотехника-2» для целей садоводства и огородничества.</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Попков А.В. обратился в суд с иском к СНТ «Резинотехника-2» о восстановлении в членах садоводческого товарищества, прекращении права собственности Меньшова А.В., с признанием за истцом права собственности на спорный земельный участок (л.д. 2 - 6).</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процессе рассмотрения дела истец неоднократно исковые требования уточнял.</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настоящем судебном заседании истец указал, что поддерживает третье уточненное исковое заявление. Истец просил восстановить его в членах СНТ «Резинотехника-2», т.к. исключение произведено с нарушением процедуры: без предварительного извещения истца о возможности исключения из членов; без уведомления о времени, месте и повестки дня общего собрания членов (уполномоченных) СНТ «Резинотехника-2»; без уведомления о принятом решении данного общего собрания. Также истец просил прекратить право собственности Меньшова А.В. на спорный земельный участок, с последующим признанием за ним в порядке приватизации права собственности.</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ответчика СНТ «Резинотехника-2» - Бажанов В.Ю., ответчица Кочурина О.О., ответчик Меньшов А.В. иск не признали, т.к. считают его не обоснованным и не подлежащим удовлетворению.</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Заслушав истца, его представителя Метелеву Ю.А., представителя ответчика СНТ «Резинотехника-2» - Бажанов В.Ю., ответчицу Кочурину О.О., ответчика Меньшова А.В., их представителя Меньшову Ж.В., свидетелей Белых А.Я., Уткина В.И., Маркову З.С., Лыжина В.Н., изучив материалы дела, суд находит иск не подлежащим удовлетворению.</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Материалами дела установлены, а участниками процесса не оспаривались, следующие факты:</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постановлением мэра г. Ярославля за № 1303 от 11.12.2012 СТ «Резинотехника № 2» (ныне СНТ «Резинотехника-2») предоставлен в коллективно-долевую собственность земельный участок площадью 71,5 га для коллективного садоводства (л.д. 74 - 78);</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истец с 1992 являлся членом СНТ «Резинотехника-2» и владел земельным участком </w:t>
      </w:r>
      <w:r>
        <w:rPr>
          <w:rStyle w:val="nomer2"/>
          <w:rFonts w:ascii="Arial" w:hAnsi="Arial" w:cs="Arial"/>
          <w:color w:val="000000"/>
          <w:sz w:val="17"/>
          <w:szCs w:val="17"/>
        </w:rPr>
        <w:t>№</w:t>
      </w:r>
      <w:r>
        <w:rPr>
          <w:rFonts w:ascii="Arial" w:hAnsi="Arial" w:cs="Arial"/>
          <w:color w:val="000000"/>
          <w:sz w:val="17"/>
          <w:szCs w:val="17"/>
        </w:rPr>
        <w:t> по </w:t>
      </w:r>
      <w:r>
        <w:rPr>
          <w:rStyle w:val="address2"/>
          <w:rFonts w:ascii="Arial" w:hAnsi="Arial" w:cs="Arial"/>
          <w:color w:val="000000"/>
          <w:sz w:val="17"/>
          <w:szCs w:val="17"/>
        </w:rPr>
        <w:t>&lt;адрес&gt;</w:t>
      </w:r>
      <w:r>
        <w:rPr>
          <w:rFonts w:ascii="Arial" w:hAnsi="Arial" w:cs="Arial"/>
          <w:color w:val="000000"/>
          <w:sz w:val="17"/>
          <w:szCs w:val="17"/>
        </w:rPr>
        <w:t> (л.д. 14 - 15);</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решением общего собрания членов (уполномоченных) СНТ «Резинотехника-2» от 27.03.2016 истец исключен из членов садоводческого товарищества. Земельный участок перераспределен вновь принятому члену – ответчику Меньшову А.В. (л.д. 52, 53, 55);</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приказом ДАЗО мэрии г. Ярославля за № 4887 от 29.12.2017 от ветчику Меньшову А.В. в порядке приватизации бесплатно предоставлен в собственность земельный участок </w:t>
      </w:r>
      <w:r>
        <w:rPr>
          <w:rStyle w:val="nomer2"/>
          <w:rFonts w:ascii="Arial" w:hAnsi="Arial" w:cs="Arial"/>
          <w:color w:val="000000"/>
          <w:sz w:val="17"/>
          <w:szCs w:val="17"/>
        </w:rPr>
        <w:t>№</w:t>
      </w:r>
      <w:r>
        <w:rPr>
          <w:rFonts w:ascii="Arial" w:hAnsi="Arial" w:cs="Arial"/>
          <w:color w:val="000000"/>
          <w:sz w:val="17"/>
          <w:szCs w:val="17"/>
        </w:rPr>
        <w:t> по </w:t>
      </w:r>
      <w:r>
        <w:rPr>
          <w:rStyle w:val="address2"/>
          <w:rFonts w:ascii="Arial" w:hAnsi="Arial" w:cs="Arial"/>
          <w:color w:val="000000"/>
          <w:sz w:val="17"/>
          <w:szCs w:val="17"/>
        </w:rPr>
        <w:t>&lt;адрес&gt;</w:t>
      </w:r>
      <w:r>
        <w:rPr>
          <w:rFonts w:ascii="Arial" w:hAnsi="Arial" w:cs="Arial"/>
          <w:color w:val="000000"/>
          <w:sz w:val="17"/>
          <w:szCs w:val="17"/>
        </w:rPr>
        <w:t>, площадью 1 629 кв.м., из земель населенных пунктов (кадастровый </w:t>
      </w:r>
      <w:r>
        <w:rPr>
          <w:rStyle w:val="nomer2"/>
          <w:rFonts w:ascii="Arial" w:hAnsi="Arial" w:cs="Arial"/>
          <w:color w:val="000000"/>
          <w:sz w:val="17"/>
          <w:szCs w:val="17"/>
        </w:rPr>
        <w:t>№</w:t>
      </w:r>
      <w:r>
        <w:rPr>
          <w:rFonts w:ascii="Arial" w:hAnsi="Arial" w:cs="Arial"/>
          <w:color w:val="000000"/>
          <w:sz w:val="17"/>
          <w:szCs w:val="17"/>
        </w:rPr>
        <w:t>) в СНТ «Резинотехника-2» для целей садоводства и огородничества (л.д. 99);</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между ответчиком Меньшовым А.В., с одной стороны, и ответчицей Кочуриной О.О., был заключен 28.06.2018 договор купли-продажи, по которому Кочурина О.О. приобрела у Меньшова А.В. в собственность земельный участок </w:t>
      </w:r>
      <w:r>
        <w:rPr>
          <w:rStyle w:val="nomer2"/>
          <w:rFonts w:ascii="Arial" w:hAnsi="Arial" w:cs="Arial"/>
          <w:color w:val="000000"/>
          <w:sz w:val="17"/>
          <w:szCs w:val="17"/>
        </w:rPr>
        <w:t>№</w:t>
      </w:r>
      <w:r>
        <w:rPr>
          <w:rFonts w:ascii="Arial" w:hAnsi="Arial" w:cs="Arial"/>
          <w:color w:val="000000"/>
          <w:sz w:val="17"/>
          <w:szCs w:val="17"/>
        </w:rPr>
        <w:t> по </w:t>
      </w:r>
      <w:r>
        <w:rPr>
          <w:rStyle w:val="address2"/>
          <w:rFonts w:ascii="Arial" w:hAnsi="Arial" w:cs="Arial"/>
          <w:color w:val="000000"/>
          <w:sz w:val="17"/>
          <w:szCs w:val="17"/>
        </w:rPr>
        <w:t>&lt;адрес&gt;</w:t>
      </w:r>
      <w:r>
        <w:rPr>
          <w:rFonts w:ascii="Arial" w:hAnsi="Arial" w:cs="Arial"/>
          <w:color w:val="000000"/>
          <w:sz w:val="17"/>
          <w:szCs w:val="17"/>
        </w:rPr>
        <w:t>, площадью 1 629 кв.м., из земель населенных пунктов (кадастровый </w:t>
      </w:r>
      <w:r>
        <w:rPr>
          <w:rStyle w:val="nomer2"/>
          <w:rFonts w:ascii="Arial" w:hAnsi="Arial" w:cs="Arial"/>
          <w:color w:val="000000"/>
          <w:sz w:val="17"/>
          <w:szCs w:val="17"/>
        </w:rPr>
        <w:t>№</w:t>
      </w:r>
      <w:r>
        <w:rPr>
          <w:rFonts w:ascii="Arial" w:hAnsi="Arial" w:cs="Arial"/>
          <w:color w:val="000000"/>
          <w:sz w:val="17"/>
          <w:szCs w:val="17"/>
        </w:rPr>
        <w:t>) в СНТ «Резинотехника-2» для целей садоводства и огородничества (л.д. 149, 150).</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абз. 4 ст. 1 ФЗ «О садоводческих, огороднических и дачных некоммерческих объединениях граждан», 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 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 20 указанного выше Закона органами управления садоводческим, огородническим или дачным некоммерческим объединением являются общее собрание его членов, правление такого объединения, председатель его правления. Общее собрание членов садоводческого, огороднического или дачного некоммерческого объединения является высшим органом управления такого объединения.</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п.п. 2 п. 1 ст. 21 выше указанного Закона, к исключительной компетенции общего собрания объединения относится, в том числе вопрос о приеме в члены такого объединения и исключение из его членов.</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Как следует из абз. 9. 10 ст. 21 выше указанного Закона, решения об исключении из членов такого объединения принимаются общим собранием членов такого объединения (собранием уполномоченных) </w:t>
      </w:r>
      <w:r>
        <w:rPr>
          <w:rFonts w:ascii="Arial" w:hAnsi="Arial" w:cs="Arial"/>
          <w:color w:val="000000"/>
          <w:sz w:val="17"/>
          <w:szCs w:val="17"/>
        </w:rPr>
        <w:lastRenderedPageBreak/>
        <w:t>большинством в две трети голосов. Другие решения общего собрания членов садоводческого, огороднического или дачного некоммерческого объединения (собрания уполномоченных) принимаются простым большинством голосов.</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положениям п. 5.2.5 Устава СНТ «Резинотехника-2», член садоводческого товарищества обязан своевременно уплачивать членские и целевые взносы, налоги и иные платежи.</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положениям п.п. 6.7, 19.1 Устава СНТ «Резинотехника-2», к исключительной компетенции общего собрания относится, в том числе, вопрос об исключении члена из садоводческого товарищества, на основании предварительного решения Правления при неоднократном (не менее 2 раз) нарушением требований об уплате членских, целевых взносов.</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установлено судом и следует из материалов дела, истец являлся членом СНТ «Резинотехника-2» с 1992.</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ответчика СНТ «Резинотехника-2» - Бажанов В.Ю. пояснил, что в течение десятка лет истец не выполняет своих обязанностей члена товарищества и не оплачивает членских и целевых взносов. Задолженность взыскивается судебными решениями.</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Кроме показаний представителя ответчика данные факты подтверждены материалами дела – копиями судебных решений, заявлений о принятии исполнительных документов в службу приставов-исполнителей, исполнительных документов.</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не находит оснований для критической оценки выше указанных письменных доказательств.</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Истец указанные факты также подтвердил и пояснил, что примерно с 2008 года не оплачивает членские и целевые взносы по причине наличия конфликтных отношений.</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СНТ «Резинотехника-2» состоялось 27.03.2016 очередное ежегодное общее собрание членов (уполномоченных) СНТ. На повестку собрания был поставлен, в том числе, вопрос об исключении из членов СНТ садоводов, которые не платят членские и целевые взносы, по Списку, в котором под пунктом 12 указан истец.</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 принятие указанного решения присутствовавшие члены (уполномоченные) садоводческого товарищества проголосовали квалифицированным большинством.</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Истец указал на то, что при принятии решения о его исключении из членов садоводческого товарищества, была нарушена процедура созыва и проведения общего собрания: без предварительного извещения истца о возможности исключения из членов; без уведомления о времени, месте и повестки дня общего собрания членов (уполномоченных) СНТ «Резинотехника-2»; без уведомления о принятом решении данного общего собрания.</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Указанное утверждение не нашло своего подтверждения в судебном заседании.</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ответчика СНТ «Резинотехника-2» - Бажанов В.Ю. пояснил следующее. По негласному многолетнему правилу в товариществе проводятся ежегодные общие собрания в последнее воскресение марта месяца в арендованном большом зале ДК «Гамма». Уведомление о времени, месте, повестке дня общего собрания производится за две недели посредством телефонного обзвона всех членов, посредством вывешивания письменных объявлений на многочисленных информационных досках, расположенных на территории садоводческого товарищества и в помещении Правления (Дом быта по ул. Ранней); вывешивания баннера на ДК «Гамма». Общее собрание от 27.03.2016 проводилось таким же образом.</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Указанные факты подтверждены свидетельскими показаниями.</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 Уткин В.И., член СНТ «Резинотехника-2», пояснил следующее. Свидетель в период с 1999 по 2015 был председателем Правления. В товариществе действует негласное правило, по которому ежегодное общее собрание проводится в последнее воскресение марта месяца. Уведомление производится в письменном виде посредством размещения объявлений на досках и в виде баннера на ДК «Гамма». Общее собрание от 27.03.2016 проводилось таким же образом.</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 Лыжин В.Н., член СНТ «Резинотехника-2», пояснил следующее. С 2012 свидетель постоянно проживает на территории товарищества, где и работает в должности охранника. В товариществе действует негласное правило, по которому ежегодное общее собрание проводится в последнее воскресение марта месяца. Уведомление производится в письменном виде посредством размещения объявлений на досках и в виде баннера на ДК «Гамма». Общее собрание от 27.03.2016 проводилось таким же образом.</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 Маркова З.С., член СНТ «Резинотехника-2», пояснила следующее. С 2015 свидетель является членом Правления и старшей по своему району товарищества. В товариществе действует негласное правило, по которому ежегодное общее собрание проводится в последнее воскресение марта месяца. Уведомление производится в письменном виде посредством размещения объявлений на досках и в виде баннера на ДК «Гамма». Кроме того, каждый член Правления лично производит телефонный обзвон до членов товарищества. Общее собрание от 27.03.2016 проводилось таким же образом.</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 Белых А.Я., член СНТ «Резинотехника-2», пояснил следующее. Активно в делах товарищества участвует жена свидетеля. Сам свидетель опосредованно, через жену, знает о том, что ежегодные общие собрания проводятся в ДК «Гамма». Оповещение о времени, месте и повестке дня общего собрания вывешивается на досках объявлений.</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не находит оснований для критической оценки выше указанных показаний свидетелей.</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ответчика СНТ «Резинотехника-2» - Бажанов В.Ю. пояснил следующее. Правление перед общим собранием от 27.03.2016 предварительно утвердило список лиц, подлежащих исключению из товарищества за длительную неуплату членских и целевых взносов. В указанном списке значился и истец. По заданию Правления Маркова З.С. оформила предупреждения в адрес каждого из списка должников, в том числе и в адрес истца, которые ею были отправлены в виде простой почты. После решения общего собрания от 27.03.2016 в адрес каждого исключенного члена, в том числе и в адрес истца, были направлены уведомления о принятом решении заказной почтой.</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Указанные факты подтверждены материалами дела – протоколом № 9 собрания членов Правления, выпиской из протокола общего собрания от 27.03.2016, списком исключенных членов, извещением об исключении, кассовым чеком почтового отправления (л.д. 52, 53, 83 – 85, 89, 90) и свидетельскими показаниями.</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Свидетель Маркова З.С. пояснила следующее. Свидетель по заданию Правления лично оформляла предупреждение и извещение об исключении из членов в адрес должников, в том числе и в адрес истца, и направляла почтой.</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не находит оснований для критической оценки выше указанных доказательств.</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судебном заседании бесспорно установлен тот факт, что истец с 2005 года не исполняет своих обязанностей по уплате членских и целевых взносов.</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Согласно пп. 6 п. 2 ст. 19 ФЗ «О садоводческих, огороднических и дачных некоммерческих объединениях граждан», член садового общества обязан своевременно уплачивать членские и иные взносы, предусмотренные настоящим законом и уставом такого объединения, налоги и платежи.</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положениям п. 5.2.5 Устава СНТ «Резинотехника-2», член садоводческого товарищества обязан своевременно уплачивать членские и целевые взносы, налоги и иные платежи.</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положениям п.п. 6.7, 19.1 Устава СНТ «Резинотехника-2», к исключительной компетенции общего собрания относится, в том числе, вопрос об исключении члена из садоводческого товарищества, на основании предварительного решения Правления при неоднократном (не менее 2 раз) нарушением требований об уплате членских, целевых взносов.</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являясь членом садоводческого некоммерческого товарищества, истец, определенно зная о наличии многолетней - с 2005 года задолженности по членским и целевым взносам, при должной степени заботливости и осмотрительности мог и должен был предвидеть возможность наступления ответственности за неисполнение обязанностей члена объединения, однако до настоящего времени должного интереса к членству в СНТ не проявлял.</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Сторона истца обращала внимание суда на незаконность действий СНТ по перераспределению спорного земельного участка после его исключения из членов товарищества.</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указанные доводы признает не состоятельными.</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Кроме того, в силу присущего гражданскому судопроизводству принципа диспозитивности только истец определяет, защищать ему или нет свое нарушенное или оспариваемое право (ч. 1 ст. 4 ГПК РФ), к кому предъявлять иск (п. 3 ч. 2 ст. 131 ГПК РФ) и в каком объеме требовать от суда защиты (ч. 3 ст. 196 ГПК Российской Федерации).</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Обращаясь в суд с настоящим иском, истец просил восстановить его в членстве садоводческого товарищества. Требование о признании незаконным решения общего собрания членов (уполномоченных) СНТ о перераспределении земельного участка, о признании недействительным приказа ДАЗО мэрии г. Ярославля о передачи в собственность ответчику Меньшову А.В. спорного земельного участка, о признании недействительным договора купли-продажи спорного земельного участка в суде не заявлялось.</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Законных оснований, позволяющих суду выйти за пределы заявленных требований, не имеется.</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Исковые требования Попкова А.В. к садоводческому некоммерческому товариществу «Резинотехника-2», Меньшову А.В. о восстановлении в членах садоводческого товарищества, об оспаривании прав собственности на земельный участок в целом следует признать безосновательными и не подлежащими удовлетворению.</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 218 ГК РФ, ст.ст. 18, 19, 21 ФЗ «О садоводческих, огороднических и дачных некоммерческих объединениях граждан», п.п. 5.2.5, 19.1 Устава СНТ «Резинотехника-2», руководствуясь ст.ст. 98, 194 - 199 ГПК РФ,</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 е ш и л:</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Иск Попкова Александра Валентиновича к садоводческому некоммерческому товариществу «Резинотехника-2», Меньшову Артему Владимировичу о восстановлении в членах садоводческого товарищества, об оспаривании прав собственности на земельный участок оставить без удовлетворения.</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 может быть обжаловано в течение месяца в Ярославский областной суд через Заволжский районный суд.</w:t>
      </w:r>
    </w:p>
    <w:p w:rsidR="002D7DA1" w:rsidRDefault="002D7DA1" w:rsidP="002D7DA1">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Судья      Л.Л.Добровольская</w:t>
      </w:r>
    </w:p>
    <w:p w:rsidR="00A51487" w:rsidRDefault="00A51487"/>
    <w:sectPr w:rsidR="00A514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D7DA1"/>
    <w:rsid w:val="002D7DA1"/>
    <w:rsid w:val="00A51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7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mer2">
    <w:name w:val="nomer2"/>
    <w:basedOn w:val="a0"/>
    <w:rsid w:val="002D7DA1"/>
  </w:style>
  <w:style w:type="character" w:customStyle="1" w:styleId="address2">
    <w:name w:val="address2"/>
    <w:basedOn w:val="a0"/>
    <w:rsid w:val="002D7DA1"/>
  </w:style>
</w:styles>
</file>

<file path=word/webSettings.xml><?xml version="1.0" encoding="utf-8"?>
<w:webSettings xmlns:r="http://schemas.openxmlformats.org/officeDocument/2006/relationships" xmlns:w="http://schemas.openxmlformats.org/wordprocessingml/2006/main">
  <w:divs>
    <w:div w:id="7440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2327</Words>
  <Characters>13265</Characters>
  <Application>Microsoft Office Word</Application>
  <DocSecurity>0</DocSecurity>
  <Lines>110</Lines>
  <Paragraphs>31</Paragraphs>
  <ScaleCrop>false</ScaleCrop>
  <Company>SPecialiST RePack</Company>
  <LinksUpToDate>false</LinksUpToDate>
  <CharactersWithSpaces>15561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2019-02-04T12:24:00Z</dcterms:created>
  <dcterms:modified xsi:type="dcterms:W3CDTF">2019-02-04T12:24:00Z</dcterms:modified>
</cp:coreProperties>
</file>